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D38" w:rsidRPr="00A838BF" w:rsidRDefault="00EB2D38" w:rsidP="00EB2D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828675" cy="695325"/>
            <wp:effectExtent l="19050" t="0" r="9525" b="0"/>
            <wp:docPr id="2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7584" b="24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D38" w:rsidRPr="00A838BF" w:rsidRDefault="00EB2D38" w:rsidP="00EB2D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2D38" w:rsidRPr="00A838BF" w:rsidRDefault="00EB2D38" w:rsidP="00EB2D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8BF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ГОРОДСКОГО ОКРУГА </w:t>
      </w:r>
    </w:p>
    <w:p w:rsidR="00EB2D38" w:rsidRPr="00A838BF" w:rsidRDefault="00EB2D38" w:rsidP="00EB2D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8BF">
        <w:rPr>
          <w:rFonts w:ascii="Times New Roman" w:hAnsi="Times New Roman" w:cs="Times New Roman"/>
          <w:b/>
          <w:bCs/>
          <w:sz w:val="28"/>
          <w:szCs w:val="28"/>
        </w:rPr>
        <w:t>ГОРОД МИХАЙЛОВКА</w:t>
      </w:r>
    </w:p>
    <w:p w:rsidR="00EB2D38" w:rsidRPr="00A838BF" w:rsidRDefault="00EB2D38" w:rsidP="00EB2D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8BF"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EB2D38" w:rsidRPr="00A838BF" w:rsidRDefault="00EB2D38" w:rsidP="00EB2D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2D38" w:rsidRPr="00A838BF" w:rsidRDefault="00EB2D38" w:rsidP="00EB2D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2D38" w:rsidRPr="00A838BF" w:rsidRDefault="00EB2D38" w:rsidP="00EB2D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8B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B2D38" w:rsidRPr="00A838BF" w:rsidRDefault="00EB2D38" w:rsidP="00EB2D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2D38" w:rsidRPr="00A838BF" w:rsidRDefault="00EB2D38" w:rsidP="00EB2D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2D38" w:rsidRPr="00D31270" w:rsidRDefault="00EB2D38" w:rsidP="00EB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0011D9">
        <w:rPr>
          <w:rFonts w:ascii="Times New Roman" w:hAnsi="Times New Roman" w:cs="Times New Roman"/>
          <w:sz w:val="28"/>
          <w:szCs w:val="28"/>
        </w:rPr>
        <w:t xml:space="preserve">19 ноября 2019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</w:t>
      </w:r>
      <w:r w:rsidR="000011D9">
        <w:rPr>
          <w:rFonts w:ascii="Times New Roman" w:hAnsi="Times New Roman" w:cs="Times New Roman"/>
          <w:sz w:val="28"/>
          <w:szCs w:val="28"/>
        </w:rPr>
        <w:t>3474</w:t>
      </w:r>
    </w:p>
    <w:p w:rsidR="00EB2D38" w:rsidRDefault="00EB2D38" w:rsidP="00EB2D38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B2D38" w:rsidRPr="00D31270" w:rsidRDefault="00EB2D38" w:rsidP="00EB2D38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B2D38" w:rsidRDefault="00EB2D38" w:rsidP="00EB2D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городского округа город Михайловка Волгоградской области от </w:t>
      </w:r>
      <w:r>
        <w:rPr>
          <w:rFonts w:ascii="Times New Roman" w:hAnsi="Times New Roman" w:cs="Times New Roman"/>
          <w:sz w:val="28"/>
          <w:szCs w:val="28"/>
        </w:rPr>
        <w:t>14 февраля 2019 г. № 398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перечня критериев включения общественной территории в перечень общественных территорий, предлагаемых для рейтингового голосования в соответствии с муниципальной программой 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городского округа город Михайловка Волгоградской области на 2018-2022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B2D38" w:rsidRPr="00D31270" w:rsidRDefault="00EB2D38" w:rsidP="00EB2D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2D38" w:rsidRPr="00D31270" w:rsidRDefault="00EB2D38" w:rsidP="00EB2D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2D38" w:rsidRPr="00D31270" w:rsidRDefault="00EB2D38" w:rsidP="00EB2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270">
        <w:rPr>
          <w:rFonts w:ascii="Times New Roman" w:hAnsi="Times New Roman" w:cs="Times New Roman"/>
          <w:sz w:val="28"/>
          <w:szCs w:val="28"/>
        </w:rPr>
        <w:t>Р</w:t>
      </w:r>
      <w:r w:rsidRPr="00D31270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</w:t>
      </w:r>
      <w:r w:rsidRPr="00D31270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31270">
        <w:rPr>
          <w:rFonts w:ascii="Times New Roman" w:hAnsi="Times New Roman" w:cs="Times New Roman"/>
          <w:sz w:val="28"/>
          <w:szCs w:val="28"/>
        </w:rPr>
        <w:t>6 октября 2003г.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приказом комитета жилищно-коммунального хозяйства и топливно-энергетического комплекса Волгоградской области от 31.01.2019 № 22-ОД «Об утверждении Порядка организации и проведения процедуры рейтингового голосования по проектам благоустройства общественных территорий муниципального образования, подлежащих благоустройству в первоочередном порядке в соответствии с муниципальной программой формирование современной городской среды»,</w:t>
      </w:r>
      <w:r w:rsidRPr="00D31270">
        <w:rPr>
          <w:rFonts w:ascii="Times New Roman" w:hAnsi="Times New Roman" w:cs="Times New Roman"/>
          <w:sz w:val="28"/>
          <w:szCs w:val="28"/>
        </w:rPr>
        <w:t xml:space="preserve"> Уставом городского округа город Михайловка Волгоградской области</w:t>
      </w:r>
      <w:r w:rsidRPr="00D31270">
        <w:rPr>
          <w:rFonts w:ascii="Times New Roman" w:hAnsi="Times New Roman" w:cs="Times New Roman"/>
          <w:color w:val="000000"/>
          <w:sz w:val="28"/>
          <w:szCs w:val="28"/>
        </w:rPr>
        <w:t>, администрация городского округа город Михайловка Волгоградской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D31270">
        <w:rPr>
          <w:rFonts w:ascii="Times New Roman" w:hAnsi="Times New Roman" w:cs="Times New Roman"/>
          <w:sz w:val="28"/>
          <w:szCs w:val="28"/>
        </w:rPr>
        <w:t xml:space="preserve"> п о с т а н о в л я е т :</w:t>
      </w:r>
    </w:p>
    <w:p w:rsidR="00EB2D38" w:rsidRDefault="00EB2D38" w:rsidP="00EB2D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31C26">
        <w:rPr>
          <w:rFonts w:ascii="Times New Roman" w:hAnsi="Times New Roman"/>
          <w:sz w:val="28"/>
          <w:szCs w:val="28"/>
        </w:rPr>
        <w:t>Внести в постановление администрации городского округа город Михайловка Волгоградской области от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 февраля 2019 г. № 398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перечня критериев включения общественной территории в перечень общественных территорий, предлагаемых для рейтингового голосования в соответствии с муниципальной программой 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городского округа город Михайловка Волгоградской области на 2018-2022 годы</w:t>
      </w:r>
      <w:r>
        <w:rPr>
          <w:rFonts w:ascii="Times New Roman" w:hAnsi="Times New Roman" w:cs="Times New Roman"/>
          <w:sz w:val="28"/>
          <w:szCs w:val="28"/>
        </w:rPr>
        <w:t>»  следующие изменения:</w:t>
      </w:r>
    </w:p>
    <w:p w:rsidR="00EB2D38" w:rsidRDefault="00EB2D38" w:rsidP="00EB2D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В наименовании постановления, пункте 1 цифру «2022» заменить  цифрой «2024»;</w:t>
      </w:r>
    </w:p>
    <w:p w:rsidR="00EB2D38" w:rsidRDefault="00EB2D38" w:rsidP="00EB2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наименовании</w:t>
      </w:r>
      <w:r w:rsidRPr="00EB2D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перечня критериев включения общественной территории в перечень общественных территорий, предлагаемых для </w:t>
      </w:r>
      <w:r>
        <w:rPr>
          <w:rFonts w:ascii="Times New Roman" w:hAnsi="Times New Roman" w:cs="Times New Roman"/>
          <w:sz w:val="28"/>
          <w:szCs w:val="28"/>
        </w:rPr>
        <w:lastRenderedPageBreak/>
        <w:t>рейтингового голосования в соответствии с муниципальной программой 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городского округа город Михайловка Волгоградской области на 2018-2022 годы</w:t>
      </w:r>
      <w:r>
        <w:rPr>
          <w:rFonts w:ascii="Times New Roman" w:hAnsi="Times New Roman" w:cs="Times New Roman"/>
          <w:sz w:val="28"/>
          <w:szCs w:val="28"/>
        </w:rPr>
        <w:t>» цифру «2022» заменить  цифрой «2024».</w:t>
      </w:r>
    </w:p>
    <w:p w:rsidR="00EB2D38" w:rsidRPr="00D31270" w:rsidRDefault="00EB2D38" w:rsidP="00EB2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270"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подлежит официальному опубликованию</w:t>
      </w:r>
      <w:r w:rsidRPr="00D312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2D38" w:rsidRDefault="00EB2D38" w:rsidP="00EB2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D38" w:rsidRDefault="00EB2D38" w:rsidP="00EB2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D38" w:rsidRDefault="00EB2D38" w:rsidP="00EB2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D38" w:rsidRPr="00D31270" w:rsidRDefault="00EB2D38" w:rsidP="00EB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270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С.А. Фомин</w:t>
      </w:r>
    </w:p>
    <w:tbl>
      <w:tblPr>
        <w:tblW w:w="0" w:type="auto"/>
        <w:tblLook w:val="04A0"/>
      </w:tblPr>
      <w:tblGrid>
        <w:gridCol w:w="2093"/>
        <w:gridCol w:w="7478"/>
      </w:tblGrid>
      <w:tr w:rsidR="00EB2D38" w:rsidTr="005C003F">
        <w:tc>
          <w:tcPr>
            <w:tcW w:w="2093" w:type="dxa"/>
          </w:tcPr>
          <w:p w:rsidR="00EB2D38" w:rsidRDefault="00EB2D38" w:rsidP="005C003F">
            <w:pPr>
              <w:pStyle w:val="ConsPlusNormal"/>
              <w:spacing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478" w:type="dxa"/>
          </w:tcPr>
          <w:p w:rsidR="00EB2D38" w:rsidRDefault="00EB2D38" w:rsidP="005C00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2D38" w:rsidRDefault="00EB2D38" w:rsidP="00EB2D38"/>
    <w:p w:rsidR="002D485B" w:rsidRDefault="002D485B"/>
    <w:sectPr w:rsidR="002D485B" w:rsidSect="00EB2D38">
      <w:headerReference w:type="default" r:id="rId7"/>
      <w:pgSz w:w="11906" w:h="16838"/>
      <w:pgMar w:top="142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38E" w:rsidRDefault="00E0738E" w:rsidP="00885351">
      <w:pPr>
        <w:spacing w:after="0" w:line="240" w:lineRule="auto"/>
      </w:pPr>
      <w:r>
        <w:separator/>
      </w:r>
    </w:p>
  </w:endnote>
  <w:endnote w:type="continuationSeparator" w:id="1">
    <w:p w:rsidR="00E0738E" w:rsidRDefault="00E0738E" w:rsidP="0088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38E" w:rsidRDefault="00E0738E" w:rsidP="00885351">
      <w:pPr>
        <w:spacing w:after="0" w:line="240" w:lineRule="auto"/>
      </w:pPr>
      <w:r>
        <w:separator/>
      </w:r>
    </w:p>
  </w:footnote>
  <w:footnote w:type="continuationSeparator" w:id="1">
    <w:p w:rsidR="00E0738E" w:rsidRDefault="00E0738E" w:rsidP="00885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3578920"/>
      <w:docPartObj>
        <w:docPartGallery w:val="Page Numbers (Top of Page)"/>
        <w:docPartUnique/>
      </w:docPartObj>
    </w:sdtPr>
    <w:sdtContent>
      <w:p w:rsidR="007A5FB2" w:rsidRDefault="00885351">
        <w:pPr>
          <w:pStyle w:val="a3"/>
          <w:jc w:val="center"/>
        </w:pPr>
        <w:r>
          <w:fldChar w:fldCharType="begin"/>
        </w:r>
        <w:r w:rsidR="002D485B">
          <w:instrText xml:space="preserve"> PAGE   \* MERGEFORMAT </w:instrText>
        </w:r>
        <w:r>
          <w:fldChar w:fldCharType="separate"/>
        </w:r>
        <w:r w:rsidR="000011D9">
          <w:rPr>
            <w:noProof/>
          </w:rPr>
          <w:t>2</w:t>
        </w:r>
        <w:r>
          <w:fldChar w:fldCharType="end"/>
        </w:r>
      </w:p>
    </w:sdtContent>
  </w:sdt>
  <w:p w:rsidR="007A5FB2" w:rsidRDefault="00E0738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2D38"/>
    <w:rsid w:val="000011D9"/>
    <w:rsid w:val="002D485B"/>
    <w:rsid w:val="00885351"/>
    <w:rsid w:val="00E0738E"/>
    <w:rsid w:val="00EB2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B2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2D38"/>
  </w:style>
  <w:style w:type="paragraph" w:styleId="a5">
    <w:name w:val="Balloon Text"/>
    <w:basedOn w:val="a"/>
    <w:link w:val="a6"/>
    <w:uiPriority w:val="99"/>
    <w:semiHidden/>
    <w:unhideWhenUsed/>
    <w:rsid w:val="00EB2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2D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2019-11-14T07:46:00Z</dcterms:created>
  <dcterms:modified xsi:type="dcterms:W3CDTF">2019-11-19T05:51:00Z</dcterms:modified>
</cp:coreProperties>
</file>